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F83C" w14:textId="08715128" w:rsidR="006362CA" w:rsidRPr="00454518" w:rsidRDefault="006362CA">
      <w:pPr>
        <w:rPr>
          <w:rFonts w:asciiTheme="minorHAnsi" w:hAnsiTheme="minorHAnsi" w:cstheme="minorHAnsi"/>
        </w:rPr>
      </w:pPr>
    </w:p>
    <w:p w14:paraId="1D5FD4C2" w14:textId="6AD61CB8" w:rsidR="003C2145" w:rsidRPr="003C2145" w:rsidRDefault="00DD5B05" w:rsidP="003C2145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Ljungandalens </w:t>
      </w:r>
      <w:r w:rsidR="007C7F2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K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onstförenings </w:t>
      </w:r>
      <w:r w:rsidR="003C2145" w:rsidRPr="003C214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Verksamhetsberättelse för år 202</w:t>
      </w:r>
      <w:r w:rsidR="001257B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21490A84" w14:textId="77777777" w:rsidR="007C7F21" w:rsidRDefault="007C7F21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9013FF1" w14:textId="2C42FF4D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Årsmöte</w:t>
      </w:r>
    </w:p>
    <w:p w14:paraId="000A754F" w14:textId="20F25C3E" w:rsidR="007C7F21" w:rsidRPr="007C7F21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Föreningen höll sitt årsmöte lördagen den 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26 mars 2022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Medborgarhuset i Ånge. </w:t>
      </w:r>
    </w:p>
    <w:p w14:paraId="5E46B46C" w14:textId="01E66DAF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Möten</w:t>
      </w:r>
    </w:p>
    <w:p w14:paraId="2D8FD4E0" w14:textId="2A38A288" w:rsidR="007C7F21" w:rsidRPr="007C7F21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Under året har föreningen hållit 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573E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protokollförda styrelsemöten och 1 protokollfört årsmöte. </w:t>
      </w:r>
    </w:p>
    <w:p w14:paraId="4CD87FBE" w14:textId="1B94911D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Styrelse</w:t>
      </w:r>
    </w:p>
    <w:p w14:paraId="28A97112" w14:textId="77777777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Ewa Johansson, ordförande</w:t>
      </w:r>
    </w:p>
    <w:p w14:paraId="0763793D" w14:textId="4DA63C55" w:rsidR="003C2145" w:rsidRPr="003C2145" w:rsidRDefault="00C86923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Anna Öhman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vice ordförande</w:t>
      </w:r>
    </w:p>
    <w:p w14:paraId="0E2EC765" w14:textId="753C30FA" w:rsidR="003C2145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onica </w:t>
      </w:r>
      <w:proofErr w:type="spellStart"/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Löfvenius</w:t>
      </w:r>
      <w:proofErr w:type="spellEnd"/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kassör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utom styrelsen)</w:t>
      </w:r>
    </w:p>
    <w:p w14:paraId="33A423F1" w14:textId="67A3EAEA" w:rsidR="003C2145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Margaret Pettersson,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sekreterare</w:t>
      </w:r>
    </w:p>
    <w:p w14:paraId="3B039B82" w14:textId="175A59BC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Övriga ordinarie ledamöter: 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Barbro </w:t>
      </w:r>
      <w:proofErr w:type="spellStart"/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Forslin</w:t>
      </w:r>
      <w:proofErr w:type="spellEnd"/>
      <w:r w:rsidR="00C8692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Susanne Lövgren och 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Gunbritt Dahlin</w:t>
      </w:r>
    </w:p>
    <w:p w14:paraId="1471A498" w14:textId="1D8EE02C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Ersättare: Anna Malmström, Sara Sundholm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Inga-Lena Wahlstedt </w:t>
      </w:r>
    </w:p>
    <w:p w14:paraId="66C410F1" w14:textId="0F512862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Revisorer: Ella </w:t>
      </w:r>
      <w:proofErr w:type="spellStart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Qvarngård</w:t>
      </w:r>
      <w:proofErr w:type="spellEnd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</w:t>
      </w:r>
      <w:r w:rsidR="00C86923">
        <w:rPr>
          <w:rFonts w:asciiTheme="minorHAnsi" w:eastAsiaTheme="minorHAnsi" w:hAnsiTheme="minorHAnsi" w:cstheme="minorBidi"/>
          <w:sz w:val="22"/>
          <w:szCs w:val="22"/>
          <w:lang w:eastAsia="en-US"/>
        </w:rPr>
        <w:t>Pia Larsson</w:t>
      </w:r>
    </w:p>
    <w:p w14:paraId="0ACAD076" w14:textId="77777777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Revisorsersättare: Anna-Lena </w:t>
      </w:r>
      <w:proofErr w:type="spellStart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Strandin</w:t>
      </w:r>
      <w:proofErr w:type="spellEnd"/>
    </w:p>
    <w:p w14:paraId="5B23FB29" w14:textId="7524D588" w:rsid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Valberedning: Eva Sundholm (sammankallande) och Åsa </w:t>
      </w:r>
      <w:proofErr w:type="spellStart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Hellhoff</w:t>
      </w:r>
      <w:proofErr w:type="spellEnd"/>
    </w:p>
    <w:p w14:paraId="56988A03" w14:textId="77777777" w:rsidR="007C7F21" w:rsidRDefault="007C7F21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DA97E81" w14:textId="76ED78CE" w:rsidR="00432527" w:rsidRDefault="003C2145" w:rsidP="00B1051B">
      <w:pPr>
        <w:spacing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Utställningsverksamhet</w:t>
      </w:r>
    </w:p>
    <w:p w14:paraId="0F40717F" w14:textId="77777777" w:rsidR="00B1051B" w:rsidRPr="00B1051B" w:rsidRDefault="00B1051B" w:rsidP="00B1051B">
      <w:pPr>
        <w:spacing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17B27ED" w14:textId="60090AC4" w:rsidR="003C2145" w:rsidRPr="00DD5B05" w:rsidRDefault="003C2145" w:rsidP="00B1051B">
      <w:pPr>
        <w:spacing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43252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Utställningsperiod</w:t>
      </w:r>
      <w:r w:rsidRPr="0043252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ab/>
        <w:t>Utställare</w:t>
      </w:r>
      <w:r w:rsidRPr="0043252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ab/>
      </w:r>
      <w:r w:rsidRPr="0043252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ab/>
        <w:t>Tekni</w:t>
      </w:r>
      <w:r w:rsidR="0043252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k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6835D14" w14:textId="26E46DBA" w:rsidR="00432527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2-02-02 – </w:t>
      </w:r>
      <w:proofErr w:type="gramStart"/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03-04</w:t>
      </w:r>
      <w:proofErr w:type="gramEnd"/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VINTERSALONG med 19 st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deltaga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nde konstnärer</w:t>
      </w:r>
    </w:p>
    <w:p w14:paraId="2CB795E7" w14:textId="44709EA6" w:rsidR="003C2145" w:rsidRPr="003C2145" w:rsidRDefault="00432527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2-03-26 – </w:t>
      </w:r>
      <w:proofErr w:type="gramStart"/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04-22</w:t>
      </w:r>
      <w:proofErr w:type="gramEnd"/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KARIN LÖNNÅ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Akrylmåleri</w:t>
      </w:r>
    </w:p>
    <w:p w14:paraId="19FE85F4" w14:textId="7820DE78" w:rsidR="003C2145" w:rsidRPr="005C0EBF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1257B0"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2-10-08 – </w:t>
      </w:r>
      <w:proofErr w:type="gramStart"/>
      <w:r w:rsidR="001257B0"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>11-07</w:t>
      </w:r>
      <w:proofErr w:type="gramEnd"/>
      <w:r w:rsidR="001257B0"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KARL NEWMAN</w:t>
      </w:r>
      <w:r w:rsidR="001257B0"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Oljemåleri</w:t>
      </w:r>
      <w:r w:rsidRP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48C0E8E" w14:textId="12ABD901" w:rsidR="007C7F21" w:rsidRPr="001257B0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1257B0"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2-11-26—</w:t>
      </w:r>
      <w:proofErr w:type="gramStart"/>
      <w:r w:rsidR="001257B0"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12-19</w:t>
      </w:r>
      <w:proofErr w:type="gramEnd"/>
      <w:r w:rsidR="001257B0"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CATHRINE JOHANSSON</w:t>
      </w:r>
      <w:r w:rsidR="001257B0"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Grafik på p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låt</w:t>
      </w:r>
    </w:p>
    <w:p w14:paraId="138F80DA" w14:textId="0A3669F8" w:rsidR="007C7F21" w:rsidRPr="001257B0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2B3ED3B" w14:textId="270B77E8" w:rsidR="00910BF7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 xml:space="preserve">Konstförvärv </w:t>
      </w:r>
      <w:r w:rsidR="00C94A47">
        <w:rPr>
          <w:rFonts w:asciiTheme="minorHAnsi" w:eastAsiaTheme="minorHAnsi" w:hAnsiTheme="minorHAnsi" w:cstheme="minorBidi"/>
          <w:b/>
          <w:bCs/>
          <w:lang w:eastAsia="en-US"/>
        </w:rPr>
        <w:t xml:space="preserve">vid </w:t>
      </w: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utställningar</w:t>
      </w:r>
    </w:p>
    <w:p w14:paraId="30EA4335" w14:textId="16EAEB18" w:rsidR="00910BF7" w:rsidRPr="00B1051B" w:rsidRDefault="00910BF7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Karin Lönnå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 verk ”Dagdröm</w:t>
      </w:r>
      <w:r w:rsidR="00D84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och ”En dag vid </w:t>
      </w:r>
      <w:proofErr w:type="spell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Bastiljen</w:t>
      </w:r>
      <w:proofErr w:type="spellEnd"/>
      <w:proofErr w:type="gram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”  5.500</w:t>
      </w:r>
      <w:proofErr w:type="gramEnd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:-</w:t>
      </w:r>
    </w:p>
    <w:p w14:paraId="71F21B68" w14:textId="3401EBCA" w:rsidR="00910BF7" w:rsidRPr="00B1051B" w:rsidRDefault="00910BF7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Karl Newman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1 verk ”305</w:t>
      </w:r>
      <w:proofErr w:type="gram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8.000</w:t>
      </w:r>
      <w:proofErr w:type="gramEnd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:-</w:t>
      </w:r>
    </w:p>
    <w:p w14:paraId="1460F438" w14:textId="047A5F4B" w:rsidR="00910BF7" w:rsidRPr="00B1051B" w:rsidRDefault="00910BF7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Cathrine Johansson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1 verk </w:t>
      </w:r>
      <w:r w:rsidR="004A17D5"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 w:rsidR="00D84569">
        <w:rPr>
          <w:rFonts w:asciiTheme="minorHAnsi" w:eastAsiaTheme="minorHAnsi" w:hAnsiTheme="minorHAnsi" w:cstheme="minorBidi"/>
          <w:sz w:val="22"/>
          <w:szCs w:val="22"/>
          <w:lang w:eastAsia="en-US"/>
        </w:rPr>
        <w:t>Överblick</w:t>
      </w:r>
      <w:proofErr w:type="gramStart"/>
      <w:r w:rsidR="00D8456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4A17D5"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6.000</w:t>
      </w:r>
      <w:proofErr w:type="gramEnd"/>
      <w:r w:rsidR="004A17D5"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:-</w:t>
      </w:r>
    </w:p>
    <w:p w14:paraId="4B55CA88" w14:textId="3547A5B7" w:rsidR="00B1051B" w:rsidRDefault="00B1051B" w:rsidP="003C214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7912A18" w14:textId="77777777" w:rsidR="00B1051B" w:rsidRPr="004A17D5" w:rsidRDefault="00B1051B" w:rsidP="00B1051B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4A17D5">
        <w:rPr>
          <w:rFonts w:asciiTheme="minorHAnsi" w:eastAsiaTheme="minorHAnsi" w:hAnsiTheme="minorHAnsi" w:cstheme="minorBidi"/>
          <w:b/>
          <w:bCs/>
          <w:lang w:eastAsia="en-US"/>
        </w:rPr>
        <w:t>Konstförvärv övrigt</w:t>
      </w:r>
    </w:p>
    <w:p w14:paraId="5708A1E6" w14:textId="77777777" w:rsidR="00B1051B" w:rsidRPr="00B1051B" w:rsidRDefault="00B1051B" w:rsidP="00B1051B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Från Curt </w:t>
      </w:r>
      <w:proofErr w:type="spell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Agges</w:t>
      </w:r>
      <w:proofErr w:type="spellEnd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dödsbo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Max Magnus Norman ”Hedersmannens tvekan” </w:t>
      </w:r>
      <w:proofErr w:type="gram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1.875:-</w:t>
      </w:r>
      <w:proofErr w:type="gramEnd"/>
    </w:p>
    <w:p w14:paraId="0137E3D4" w14:textId="199FF2DE" w:rsidR="00B1051B" w:rsidRPr="00B1051B" w:rsidRDefault="00B1051B" w:rsidP="00B1051B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Gunnel </w:t>
      </w:r>
      <w:proofErr w:type="gram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Heinemann  500</w:t>
      </w:r>
      <w:proofErr w:type="gramEnd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:- , Torkel Dahlstedt </w:t>
      </w:r>
      <w:r w:rsidR="00D84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”Social impotens” </w:t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500:-</w:t>
      </w:r>
    </w:p>
    <w:p w14:paraId="582BE560" w14:textId="77777777" w:rsidR="00B1051B" w:rsidRPr="00B1051B" w:rsidRDefault="00B1051B" w:rsidP="00B1051B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Margit </w:t>
      </w:r>
      <w:proofErr w:type="gramStart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Cedergren  250</w:t>
      </w:r>
      <w:proofErr w:type="gramEnd"/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:-       Totalt: 3.125:-</w:t>
      </w:r>
    </w:p>
    <w:p w14:paraId="39904624" w14:textId="77777777" w:rsidR="007C7F21" w:rsidRPr="003C2145" w:rsidRDefault="007C7F21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F24E1E" w14:textId="77777777" w:rsidR="004A17D5" w:rsidRPr="004A17D5" w:rsidRDefault="004A17D5" w:rsidP="003C214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554C90D" w14:textId="2AD366EB" w:rsidR="00573E8F" w:rsidRDefault="003C2145" w:rsidP="00573E8F">
      <w:pPr>
        <w:spacing w:after="160"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Grafiska Sällskapet</w:t>
      </w:r>
      <w:r w:rsidR="00573E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A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Vera Ohlsson ”Hej Minne”, Birgitta Samuelsson ”Hommage till havet” och Lotta </w:t>
      </w:r>
      <w:proofErr w:type="spellStart"/>
      <w:r w:rsidR="004A17D5">
        <w:rPr>
          <w:rFonts w:asciiTheme="minorHAnsi" w:eastAsiaTheme="minorHAnsi" w:hAnsiTheme="minorHAnsi" w:cstheme="minorBidi"/>
          <w:sz w:val="22"/>
          <w:szCs w:val="22"/>
          <w:lang w:eastAsia="en-US"/>
        </w:rPr>
        <w:t>Döbling</w:t>
      </w:r>
      <w:proofErr w:type="spellEnd"/>
      <w:r w:rsidR="004A1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”Gläntan”</w:t>
      </w:r>
      <w:r w:rsidR="00944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944C2B">
        <w:rPr>
          <w:rFonts w:asciiTheme="minorHAnsi" w:eastAsiaTheme="minorHAnsi" w:hAnsiTheme="minorHAnsi" w:cstheme="minorBidi"/>
          <w:sz w:val="22"/>
          <w:szCs w:val="22"/>
          <w:lang w:eastAsia="en-US"/>
        </w:rPr>
        <w:t>2.000:-</w:t>
      </w:r>
      <w:proofErr w:type="gramEnd"/>
    </w:p>
    <w:p w14:paraId="0079CBEC" w14:textId="1EECED07" w:rsidR="00573E8F" w:rsidRDefault="003C2145" w:rsidP="00B1051B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2FB1613" w14:textId="60F629CD" w:rsidR="003C2145" w:rsidRPr="00B1051B" w:rsidRDefault="003C2145" w:rsidP="00573E8F">
      <w:pPr>
        <w:spacing w:line="259" w:lineRule="auto"/>
        <w:ind w:left="2608" w:hanging="2608"/>
        <w:rPr>
          <w:rFonts w:asciiTheme="minorHAnsi" w:eastAsiaTheme="minorHAnsi" w:hAnsiTheme="minorHAnsi" w:cstheme="minorBidi"/>
          <w:b/>
          <w:bCs/>
          <w:lang w:eastAsia="en-US"/>
        </w:rPr>
      </w:pPr>
      <w:r w:rsidRPr="00B1051B">
        <w:rPr>
          <w:rFonts w:asciiTheme="minorHAnsi" w:eastAsiaTheme="minorHAnsi" w:hAnsiTheme="minorHAnsi" w:cstheme="minorBidi"/>
          <w:b/>
          <w:bCs/>
          <w:lang w:eastAsia="en-US"/>
        </w:rPr>
        <w:t>Konstinnehav</w:t>
      </w:r>
    </w:p>
    <w:p w14:paraId="5EAE81CD" w14:textId="77777777" w:rsidR="00B1051B" w:rsidRPr="00B1051B" w:rsidRDefault="00B1051B" w:rsidP="00573E8F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8AAD11" w14:textId="77777777" w:rsidR="003C2145" w:rsidRPr="00B1051B" w:rsidRDefault="003C2145" w:rsidP="003C2145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Konstverk som ännu inte lottats ut förvaras i Ånge Biblioteks arkiv. Några verk finns utplacerade </w:t>
      </w:r>
    </w:p>
    <w:p w14:paraId="6C7D5369" w14:textId="016319C7" w:rsid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på institutioner i kommunen. En förteckning över föreningens konstinnehav finns till påseende hos styrelsen.</w:t>
      </w:r>
    </w:p>
    <w:p w14:paraId="51E08770" w14:textId="77777777" w:rsidR="00941ADD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F5C561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Medlemskap</w:t>
      </w:r>
    </w:p>
    <w:p w14:paraId="55A1D2CF" w14:textId="113CF68C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Ljungandalens konstförening är medlem i 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huvudorganisationen Riksförbundet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Sveriges Konstföreningar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Grafiska Sällskapet och 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även i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Sundsvalls konstförening.</w:t>
      </w:r>
    </w:p>
    <w:p w14:paraId="3C212E5C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Medlemsantal</w:t>
      </w:r>
    </w:p>
    <w:p w14:paraId="5FFC4D1F" w14:textId="6B5CD629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Vid årsskiftet 202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/202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hade föreningen </w:t>
      </w:r>
      <w:proofErr w:type="gramStart"/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160 st.</w:t>
      </w:r>
      <w:proofErr w:type="gramEnd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medlemmar varav 2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är ungdomar. </w:t>
      </w:r>
    </w:p>
    <w:p w14:paraId="6D2785F6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Övriga aktiviteter</w:t>
      </w:r>
    </w:p>
    <w:p w14:paraId="204B1732" w14:textId="59B9FDD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Kulturnattens arrangemang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genomfördes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år i maj på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Medborgarhuset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där vi ordnade en mycket uppskattad Konstmarknad. Hälften av intäkter</w:t>
      </w:r>
      <w:r w:rsid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skänkte vi till UNICEF Ukraina.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 deltog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även i år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höstens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Konstrunda 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>i Lju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ngandalen med Karl Newman-utställningen på Ånge Konsthall.</w:t>
      </w:r>
    </w:p>
    <w:p w14:paraId="7BC59122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Slutord</w:t>
      </w:r>
    </w:p>
    <w:p w14:paraId="72D6B32F" w14:textId="0FB410F0" w:rsidR="00941ADD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Föreningen har tillgång till Konsthallen vid Ånge Bibliotek vid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cirka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årliga utställningar. Den fungerar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väldigt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bra och är mycket uppskattad av våra utställare och vi har ett gott samarbete med bibliotekets personal.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Publiktillströmningen vid våra</w:t>
      </w:r>
      <w:r w:rsidR="00941ADD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vernissager ha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 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ökat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betydande och det är med </w:t>
      </w:r>
      <w:r w:rsid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stor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glädje och förhoppning vi ser fram emot kommande </w:t>
      </w:r>
      <w:proofErr w:type="gramStart"/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års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utställningar</w:t>
      </w:r>
      <w:proofErr w:type="gramEnd"/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6B6D06F" w14:textId="1E3A47EE" w:rsidR="00371388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 ser vår utställningsverksamhet som en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viktig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i kommunens hela kulturutbud och vi tycker att det är av yttersta vikt att kunna främja kultur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>intresset även i en liten kommun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genom att visa 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upp god 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kvalitativ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samtida konst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 utställare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från hela Sverige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och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Europa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 våra medborgare. </w:t>
      </w:r>
    </w:p>
    <w:p w14:paraId="57A1DF3A" w14:textId="153E6310" w:rsidR="003C2145" w:rsidRPr="003C2145" w:rsidRDefault="00941ADD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Framgent hoppas vi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kunna fortsätta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driva utställningsverksamhet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även kunna utveckla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verksamhet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med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att ha </w:t>
      </w:r>
      <w:r w:rsidR="002F6E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flera olika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aktiviteter. För vår överlevnad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och för att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 ska kunna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 möjlighet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till ytterligare utveckling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är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det 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absolut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>nödvändigt att vi erhåller ett skäligt verksamhets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>stöd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Vi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fortsätter arbetet med att hitta 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fler medlemmar som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>tillsammans med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oss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vill stödja 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konst och kultu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som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utan tvekan </w:t>
      </w:r>
      <w:r w:rsidR="00F277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är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E10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betydande byggsten i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vårt gemensamma samhällsbygge. </w:t>
      </w:r>
    </w:p>
    <w:p w14:paraId="07A78ECA" w14:textId="056D6DC4" w:rsidR="00DD5B05" w:rsidRDefault="003C2145" w:rsidP="00941ADD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Ånge i </w:t>
      </w:r>
      <w:r w:rsidR="006305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februari</w:t>
      </w: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202</w:t>
      </w:r>
      <w:r w:rsidR="00D679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14:paraId="1E1206E7" w14:textId="2DFC09D3" w:rsidR="00B1051B" w:rsidRPr="003C2145" w:rsidRDefault="003C2145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Ljungandalens </w:t>
      </w:r>
      <w:r w:rsidR="00974EA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onstförenings styrelse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>eno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</w:p>
    <w:p w14:paraId="4CBB34D7" w14:textId="77777777" w:rsidR="00974EA1" w:rsidRDefault="00974EA1" w:rsidP="00974EA1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B89C23" w14:textId="0D34247D" w:rsidR="003C2145" w:rsidRDefault="003C2145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Ewa Johansson, ordförande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Margaret Pettersson,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sekreterare</w:t>
      </w:r>
    </w:p>
    <w:p w14:paraId="36953037" w14:textId="77777777" w:rsidR="00974EA1" w:rsidRDefault="00974EA1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48190C" w14:textId="77777777" w:rsidR="00974EA1" w:rsidRPr="003C2145" w:rsidRDefault="00974EA1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7F38FE" w14:textId="3ECC73CA" w:rsidR="00D8453D" w:rsidRPr="00974EA1" w:rsidRDefault="003C2145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onica </w:t>
      </w:r>
      <w:proofErr w:type="spellStart"/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Löfvenius</w:t>
      </w:r>
      <w:proofErr w:type="spellEnd"/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kassör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utom styrelsen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D8453D" w:rsidRPr="00974EA1" w:rsidSect="00C15B3E">
      <w:headerReference w:type="default" r:id="rId10"/>
      <w:footerReference w:type="default" r:id="rId11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1275" w14:textId="77777777" w:rsidR="00E943C2" w:rsidRDefault="00E943C2" w:rsidP="00F80103">
      <w:r>
        <w:separator/>
      </w:r>
    </w:p>
  </w:endnote>
  <w:endnote w:type="continuationSeparator" w:id="0">
    <w:p w14:paraId="38FADCD9" w14:textId="77777777" w:rsidR="00E943C2" w:rsidRDefault="00E943C2" w:rsidP="00F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C3B" w14:textId="303436AE" w:rsidR="00F80103" w:rsidRPr="00F80103" w:rsidRDefault="00640C73" w:rsidP="00091D88">
    <w:pPr>
      <w:pStyle w:val="Sidhuvud"/>
      <w:rPr>
        <w:rFonts w:ascii="Calibri" w:hAnsi="Calibri" w:cs="Calibri"/>
        <w:sz w:val="22"/>
        <w:szCs w:val="28"/>
        <w:lang w:bidi="he-IL"/>
      </w:rPr>
    </w:pPr>
    <w:r w:rsidRPr="00640C73">
      <w:rPr>
        <w:rFonts w:ascii="Calibri" w:hAnsi="Calibri" w:cs="Calibri"/>
        <w:noProof/>
        <w:sz w:val="18"/>
        <w:szCs w:val="22"/>
        <w:lang w:bidi="he-IL"/>
      </w:rPr>
      <w:drawing>
        <wp:anchor distT="0" distB="0" distL="114300" distR="114300" simplePos="0" relativeHeight="251674624" behindDoc="1" locked="0" layoutInCell="1" allowOverlap="1" wp14:anchorId="42BE2D21" wp14:editId="7C36C2C5">
          <wp:simplePos x="0" y="0"/>
          <wp:positionH relativeFrom="column">
            <wp:posOffset>5340138</wp:posOffset>
          </wp:positionH>
          <wp:positionV relativeFrom="paragraph">
            <wp:posOffset>232410</wp:posOffset>
          </wp:positionV>
          <wp:extent cx="114935" cy="114935"/>
          <wp:effectExtent l="0" t="0" r="0" b="0"/>
          <wp:wrapTight wrapText="bothSides">
            <wp:wrapPolygon edited="0">
              <wp:start x="0" y="0"/>
              <wp:lineTo x="0" y="17901"/>
              <wp:lineTo x="17901" y="17901"/>
              <wp:lineTo x="17901" y="0"/>
              <wp:lineTo x="0" y="0"/>
            </wp:wrapPolygon>
          </wp:wrapTight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E20">
      <w:rPr>
        <w:rFonts w:ascii="Calibri" w:hAnsi="Calibri" w:cs="Calibri"/>
        <w:noProof/>
        <w:sz w:val="18"/>
        <w:szCs w:val="22"/>
        <w:lang w:bidi="he-IL"/>
      </w:rPr>
      <w:drawing>
        <wp:anchor distT="0" distB="0" distL="114300" distR="114300" simplePos="0" relativeHeight="251673600" behindDoc="1" locked="0" layoutInCell="1" allowOverlap="1" wp14:anchorId="26D18C07" wp14:editId="74C44295">
          <wp:simplePos x="0" y="0"/>
          <wp:positionH relativeFrom="column">
            <wp:posOffset>4013835</wp:posOffset>
          </wp:positionH>
          <wp:positionV relativeFrom="paragraph">
            <wp:posOffset>207645</wp:posOffset>
          </wp:positionV>
          <wp:extent cx="139700" cy="139700"/>
          <wp:effectExtent l="0" t="0" r="6350" b="6350"/>
          <wp:wrapTight wrapText="bothSides">
            <wp:wrapPolygon edited="0">
              <wp:start x="0" y="0"/>
              <wp:lineTo x="0" y="17673"/>
              <wp:lineTo x="17673" y="17673"/>
              <wp:lineTo x="17673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C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26661" wp14:editId="7B6E5A85">
              <wp:simplePos x="0" y="0"/>
              <wp:positionH relativeFrom="column">
                <wp:posOffset>1521319</wp:posOffset>
              </wp:positionH>
              <wp:positionV relativeFrom="paragraph">
                <wp:posOffset>-103575</wp:posOffset>
              </wp:positionV>
              <wp:extent cx="4685594" cy="0"/>
              <wp:effectExtent l="0" t="0" r="0" b="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55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605B5" id="Rak koppling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-8.15pt" to="488.7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" strokecolor="black [3200]" strokeweight="1pt">
              <v:stroke joinstyle="miter"/>
            </v:line>
          </w:pict>
        </mc:Fallback>
      </mc:AlternateContent>
    </w:r>
    <w:r w:rsidR="00922CC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920C8A" wp14:editId="46F7EED6">
              <wp:simplePos x="0" y="0"/>
              <wp:positionH relativeFrom="column">
                <wp:posOffset>1520049</wp:posOffset>
              </wp:positionH>
              <wp:positionV relativeFrom="paragraph">
                <wp:posOffset>-45720</wp:posOffset>
              </wp:positionV>
              <wp:extent cx="4685594" cy="0"/>
              <wp:effectExtent l="0" t="0" r="0" b="0"/>
              <wp:wrapNone/>
              <wp:docPr id="11" name="Rak koppli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55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6810F" id="Rak koppling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-3.6pt" to="488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 w:rsidR="00922CC6" w:rsidRPr="00091D88">
      <w:rPr>
        <w:rFonts w:ascii="Calibri" w:hAnsi="Calibri" w:cs="Calibri"/>
        <w:noProof/>
        <w:szCs w:val="28"/>
        <w:lang w:bidi="he-I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95F9042" wp14:editId="25898B1B">
              <wp:simplePos x="0" y="0"/>
              <wp:positionH relativeFrom="column">
                <wp:posOffset>-265430</wp:posOffset>
              </wp:positionH>
              <wp:positionV relativeFrom="paragraph">
                <wp:posOffset>-227400</wp:posOffset>
              </wp:positionV>
              <wp:extent cx="1880870" cy="255270"/>
              <wp:effectExtent l="0" t="0" r="0" b="0"/>
              <wp:wrapSquare wrapText="bothSides"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A3D9F" w14:textId="77777777" w:rsidR="00091D88" w:rsidRDefault="00091D88" w:rsidP="00091D88">
                          <w:pPr>
                            <w:pStyle w:val="Sidhuvud"/>
                            <w:rPr>
                              <w:rFonts w:ascii="Calibri" w:hAnsi="Calibri" w:cs="Calibri"/>
                              <w:szCs w:val="28"/>
                              <w:lang w:bidi="he-IL"/>
                            </w:rPr>
                          </w:pPr>
                          <w:r w:rsidRPr="00F80103">
                            <w:rPr>
                              <w:rFonts w:ascii="Calibri" w:hAnsi="Calibri" w:cs="Calibri"/>
                              <w:sz w:val="22"/>
                              <w:szCs w:val="28"/>
                              <w:lang w:bidi="he-IL"/>
                            </w:rPr>
                            <w:t>Ljungandalens konstförening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8"/>
                              <w:lang w:bidi="he-IL"/>
                            </w:rPr>
                            <w:t xml:space="preserve"> </w:t>
                          </w:r>
                        </w:p>
                        <w:p w14:paraId="489AA9A5" w14:textId="77777777" w:rsidR="00091D88" w:rsidRDefault="00091D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F90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9pt;margin-top:-17.9pt;width:148.1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" filled="f" stroked="f">
              <v:textbox>
                <w:txbxContent>
                  <w:p w14:paraId="0C7A3D9F" w14:textId="77777777" w:rsidR="00091D88" w:rsidRDefault="00091D88" w:rsidP="00091D88">
                    <w:pPr>
                      <w:pStyle w:val="Sidhuvud"/>
                      <w:rPr>
                        <w:rFonts w:ascii="Calibri" w:hAnsi="Calibri" w:cs="Calibri"/>
                        <w:szCs w:val="28"/>
                        <w:lang w:bidi="he-IL"/>
                      </w:rPr>
                    </w:pPr>
                    <w:r w:rsidRPr="00F80103">
                      <w:rPr>
                        <w:rFonts w:ascii="Calibri" w:hAnsi="Calibri" w:cs="Calibri"/>
                        <w:sz w:val="22"/>
                        <w:szCs w:val="28"/>
                        <w:lang w:bidi="he-IL"/>
                      </w:rPr>
                      <w:t>Ljungandalens konstförening</w:t>
                    </w:r>
                    <w:r>
                      <w:rPr>
                        <w:rFonts w:ascii="Calibri" w:hAnsi="Calibri" w:cs="Calibri"/>
                        <w:sz w:val="22"/>
                        <w:szCs w:val="28"/>
                        <w:lang w:bidi="he-IL"/>
                      </w:rPr>
                      <w:t xml:space="preserve"> </w:t>
                    </w:r>
                  </w:p>
                  <w:p w14:paraId="489AA9A5" w14:textId="77777777" w:rsidR="00091D88" w:rsidRDefault="00091D88"/>
                </w:txbxContent>
              </v:textbox>
              <w10:wrap type="square"/>
            </v:shape>
          </w:pict>
        </mc:Fallback>
      </mc:AlternateContent>
    </w:r>
    <w:r w:rsidR="00091D88" w:rsidRPr="00091D88">
      <w:rPr>
        <w:rFonts w:ascii="Calibri" w:hAnsi="Calibri" w:cs="Calibri"/>
        <w:noProof/>
        <w:szCs w:val="28"/>
        <w:lang w:bidi="he-I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2F199B6" wp14:editId="4674E8D3">
              <wp:simplePos x="0" y="0"/>
              <wp:positionH relativeFrom="column">
                <wp:posOffset>-267970</wp:posOffset>
              </wp:positionH>
              <wp:positionV relativeFrom="paragraph">
                <wp:posOffset>8890</wp:posOffset>
              </wp:positionV>
              <wp:extent cx="6547485" cy="383540"/>
              <wp:effectExtent l="0" t="0" r="0" b="0"/>
              <wp:wrapSquare wrapText="bothSides"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7485" cy="383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114"/>
                            <w:gridCol w:w="283"/>
                            <w:gridCol w:w="2835"/>
                            <w:gridCol w:w="236"/>
                            <w:gridCol w:w="3531"/>
                          </w:tblGrid>
                          <w:tr w:rsidR="00091D88" w14:paraId="10992FA6" w14:textId="77777777" w:rsidTr="00091D88">
                            <w:tc>
                              <w:tcPr>
                                <w:tcW w:w="3114" w:type="dxa"/>
                              </w:tcPr>
                              <w:p w14:paraId="51B48F64" w14:textId="77777777" w:rsidR="00091D88" w:rsidRPr="00091D88" w:rsidRDefault="00091D88" w:rsidP="00091D88">
                                <w:pPr>
                                  <w:pStyle w:val="Allmntstyckeformat"/>
                                  <w:spacing w:line="240" w:lineRule="auto"/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c/o Ewa B Johansson</w:t>
                                </w:r>
                              </w:p>
                              <w:p w14:paraId="16EDC307" w14:textId="77777777" w:rsidR="00091D88" w:rsidRDefault="00091D88" w:rsidP="00091D88"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Parteboda 110, 841 92 Ånge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3A5F92E6" w14:textId="77777777" w:rsidR="00091D88" w:rsidRDefault="00091D88"/>
                            </w:tc>
                            <w:tc>
                              <w:tcPr>
                                <w:tcW w:w="2835" w:type="dxa"/>
                              </w:tcPr>
                              <w:p w14:paraId="7F935399" w14:textId="77777777" w:rsidR="00091D88" w:rsidRPr="00091D88" w:rsidRDefault="00091D88" w:rsidP="00091D88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Telefon: 070-265 03 22</w:t>
                                </w:r>
                              </w:p>
                              <w:p w14:paraId="51FB10D0" w14:textId="77777777" w:rsidR="00091D88" w:rsidRDefault="00091D88" w:rsidP="00091D88"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E-post: ljungan.konstf@gmail.com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27C0DBB3" w14:textId="77777777" w:rsidR="00091D88" w:rsidRDefault="00091D88"/>
                            </w:tc>
                            <w:tc>
                              <w:tcPr>
                                <w:tcW w:w="3531" w:type="dxa"/>
                              </w:tcPr>
                              <w:p w14:paraId="2CB9173A" w14:textId="2B5F52D4" w:rsidR="00091D88" w:rsidRPr="00091D88" w:rsidRDefault="00091D88" w:rsidP="00091D88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ljungandalens.konstforeningar.se</w:t>
                                </w:r>
                              </w:p>
                              <w:p w14:paraId="53BCE48F" w14:textId="08723E79" w:rsidR="00091D88" w:rsidRDefault="009B6B5C" w:rsidP="00091D88"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</w:t>
                                </w:r>
                                <w:r w:rsidR="00A26E20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     </w:t>
                                </w:r>
                                <w:r w:rsidR="00091D88"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Facebook och Instagram</w:t>
                                </w:r>
                                <w:r w:rsidR="00A26E20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C5A3C8" w14:textId="77777777" w:rsidR="00091D88" w:rsidRDefault="00091D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199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1pt;margin-top:.7pt;width:515.55pt;height:3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4"/>
                      <w:gridCol w:w="283"/>
                      <w:gridCol w:w="2835"/>
                      <w:gridCol w:w="236"/>
                      <w:gridCol w:w="3531"/>
                    </w:tblGrid>
                    <w:tr w:rsidR="00091D88" w14:paraId="10992FA6" w14:textId="77777777" w:rsidTr="00091D88">
                      <w:tc>
                        <w:tcPr>
                          <w:tcW w:w="3114" w:type="dxa"/>
                        </w:tcPr>
                        <w:p w14:paraId="51B48F64" w14:textId="77777777" w:rsidR="00091D88" w:rsidRPr="00091D88" w:rsidRDefault="00091D88" w:rsidP="00091D88">
                          <w:pPr>
                            <w:pStyle w:val="Allmntstyckeformat"/>
                            <w:spacing w:line="240" w:lineRule="auto"/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c/o Ewa B Johansson</w:t>
                          </w:r>
                        </w:p>
                        <w:p w14:paraId="16EDC307" w14:textId="77777777" w:rsidR="00091D88" w:rsidRDefault="00091D88" w:rsidP="00091D88"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Parteboda 110, 841 92 Ånge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14:paraId="3A5F92E6" w14:textId="77777777" w:rsidR="00091D88" w:rsidRDefault="00091D88"/>
                      </w:tc>
                      <w:tc>
                        <w:tcPr>
                          <w:tcW w:w="2835" w:type="dxa"/>
                        </w:tcPr>
                        <w:p w14:paraId="7F935399" w14:textId="77777777" w:rsidR="00091D88" w:rsidRPr="00091D88" w:rsidRDefault="00091D88" w:rsidP="00091D88">
                          <w:pP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Telefon: 070-265 03 22</w:t>
                          </w:r>
                        </w:p>
                        <w:p w14:paraId="51FB10D0" w14:textId="77777777" w:rsidR="00091D88" w:rsidRDefault="00091D88" w:rsidP="00091D88"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E-post: ljungan.konstf@gmail.com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27C0DBB3" w14:textId="77777777" w:rsidR="00091D88" w:rsidRDefault="00091D88"/>
                      </w:tc>
                      <w:tc>
                        <w:tcPr>
                          <w:tcW w:w="3531" w:type="dxa"/>
                        </w:tcPr>
                        <w:p w14:paraId="2CB9173A" w14:textId="2B5F52D4" w:rsidR="00091D88" w:rsidRPr="00091D88" w:rsidRDefault="00091D88" w:rsidP="00091D88">
                          <w:pP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ljungandalens.konstforeningar.se</w:t>
                          </w:r>
                        </w:p>
                        <w:p w14:paraId="53BCE48F" w14:textId="08723E79" w:rsidR="00091D88" w:rsidRDefault="009B6B5C" w:rsidP="00091D88">
                          <w: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</w:t>
                          </w:r>
                          <w:r w:rsidR="00A26E20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     </w:t>
                          </w:r>
                          <w:r w:rsidR="00091D88"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Facebook och Instagram</w:t>
                          </w:r>
                          <w:r w:rsidR="00A26E20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C5A3C8" w14:textId="77777777" w:rsidR="00091D88" w:rsidRDefault="00091D8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4BEB" w14:textId="77777777" w:rsidR="00E943C2" w:rsidRDefault="00E943C2" w:rsidP="00F80103">
      <w:r>
        <w:separator/>
      </w:r>
    </w:p>
  </w:footnote>
  <w:footnote w:type="continuationSeparator" w:id="0">
    <w:p w14:paraId="03D6FE69" w14:textId="77777777" w:rsidR="00E943C2" w:rsidRDefault="00E943C2" w:rsidP="00F8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9204" w14:textId="6D4FC7A1" w:rsidR="00F80103" w:rsidRDefault="00127871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044F" wp14:editId="1E3BE64D">
              <wp:simplePos x="0" y="0"/>
              <wp:positionH relativeFrom="column">
                <wp:posOffset>3215005</wp:posOffset>
              </wp:positionH>
              <wp:positionV relativeFrom="paragraph">
                <wp:posOffset>-251460</wp:posOffset>
              </wp:positionV>
              <wp:extent cx="1903730" cy="565150"/>
              <wp:effectExtent l="0" t="0" r="0" b="63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E85A5" w14:textId="77777777" w:rsidR="00F80103" w:rsidRPr="00CE4AEC" w:rsidRDefault="00F80103" w:rsidP="00F8010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CE4AEC">
                            <w:rPr>
                              <w:rFonts w:asciiTheme="minorHAnsi" w:hAnsiTheme="minorHAnsi" w:cstheme="minorHAnsi"/>
                              <w:sz w:val="28"/>
                            </w:rPr>
                            <w:t>LJUNGANDALENS</w:t>
                          </w:r>
                        </w:p>
                        <w:p w14:paraId="1A99B7C0" w14:textId="77777777" w:rsidR="00F80103" w:rsidRPr="00CE4AEC" w:rsidRDefault="00F80103" w:rsidP="00F8010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CE4AEC">
                            <w:rPr>
                              <w:rFonts w:asciiTheme="minorHAnsi" w:hAnsiTheme="minorHAnsi" w:cstheme="minorHAnsi"/>
                              <w:sz w:val="28"/>
                            </w:rPr>
                            <w:t>KONSTFÖRENING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8044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53.15pt;margin-top:-19.8pt;width:149.9pt;height: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n+AEAAM0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" filled="f" stroked="f">
              <v:textbox>
                <w:txbxContent>
                  <w:p w14:paraId="153E85A5" w14:textId="77777777" w:rsidR="00F80103" w:rsidRPr="00CE4AEC" w:rsidRDefault="00F80103" w:rsidP="00F80103">
                    <w:pPr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CE4AEC">
                      <w:rPr>
                        <w:rFonts w:asciiTheme="minorHAnsi" w:hAnsiTheme="minorHAnsi" w:cstheme="minorHAnsi"/>
                        <w:sz w:val="28"/>
                      </w:rPr>
                      <w:t>LJUNGANDALENS</w:t>
                    </w:r>
                  </w:p>
                  <w:p w14:paraId="1A99B7C0" w14:textId="77777777" w:rsidR="00F80103" w:rsidRPr="00CE4AEC" w:rsidRDefault="00F80103" w:rsidP="00F80103">
                    <w:pPr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CE4AEC">
                      <w:rPr>
                        <w:rFonts w:asciiTheme="minorHAnsi" w:hAnsiTheme="minorHAnsi" w:cstheme="minorHAnsi"/>
                        <w:sz w:val="28"/>
                      </w:rPr>
                      <w:t>KONSTFÖRENING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5FA2">
      <w:rPr>
        <w:noProof/>
      </w:rPr>
      <w:drawing>
        <wp:anchor distT="0" distB="0" distL="114300" distR="114300" simplePos="0" relativeHeight="251658240" behindDoc="1" locked="0" layoutInCell="1" allowOverlap="1" wp14:anchorId="2B23821B" wp14:editId="3247FEAC">
          <wp:simplePos x="0" y="0"/>
          <wp:positionH relativeFrom="column">
            <wp:posOffset>4967605</wp:posOffset>
          </wp:positionH>
          <wp:positionV relativeFrom="paragraph">
            <wp:posOffset>-502920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Bildobjekt 2" descr="En bild som visar silhuett&#10;&#10;Beskrivning genererad med mycket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1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16501" wp14:editId="72CC94BA">
              <wp:simplePos x="0" y="0"/>
              <wp:positionH relativeFrom="column">
                <wp:posOffset>-264795</wp:posOffset>
              </wp:positionH>
              <wp:positionV relativeFrom="paragraph">
                <wp:posOffset>287020</wp:posOffset>
              </wp:positionV>
              <wp:extent cx="5435600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EA01B" id="Rak koppli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2.6pt" to="40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" strokecolor="black [3200]" strokeweight="1pt">
              <v:stroke joinstyle="miter"/>
            </v:line>
          </w:pict>
        </mc:Fallback>
      </mc:AlternateContent>
    </w:r>
    <w:r w:rsidR="00F801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29AB5" wp14:editId="3F87932F">
              <wp:simplePos x="0" y="0"/>
              <wp:positionH relativeFrom="column">
                <wp:posOffset>-264795</wp:posOffset>
              </wp:positionH>
              <wp:positionV relativeFrom="paragraph">
                <wp:posOffset>356870</wp:posOffset>
              </wp:positionV>
              <wp:extent cx="54356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37CE0" id="Rak koppli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8.1pt" to="407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1CB"/>
    <w:multiLevelType w:val="hybridMultilevel"/>
    <w:tmpl w:val="85BAD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3DAE"/>
    <w:multiLevelType w:val="hybridMultilevel"/>
    <w:tmpl w:val="D4844B2A"/>
    <w:lvl w:ilvl="0" w:tplc="5D12F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2346"/>
    <w:multiLevelType w:val="hybridMultilevel"/>
    <w:tmpl w:val="F76ED6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8952">
    <w:abstractNumId w:val="0"/>
  </w:num>
  <w:num w:numId="2" w16cid:durableId="1830710464">
    <w:abstractNumId w:val="1"/>
  </w:num>
  <w:num w:numId="3" w16cid:durableId="62176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03"/>
    <w:rsid w:val="00065296"/>
    <w:rsid w:val="00091D88"/>
    <w:rsid w:val="000D127F"/>
    <w:rsid w:val="0011065D"/>
    <w:rsid w:val="001257B0"/>
    <w:rsid w:val="00127871"/>
    <w:rsid w:val="00145FA2"/>
    <w:rsid w:val="00150B1A"/>
    <w:rsid w:val="00156E9A"/>
    <w:rsid w:val="0019426E"/>
    <w:rsid w:val="001F0628"/>
    <w:rsid w:val="00224C76"/>
    <w:rsid w:val="00236906"/>
    <w:rsid w:val="002F6E5D"/>
    <w:rsid w:val="00371388"/>
    <w:rsid w:val="0037581E"/>
    <w:rsid w:val="003B47A9"/>
    <w:rsid w:val="003C2145"/>
    <w:rsid w:val="003C3436"/>
    <w:rsid w:val="00432527"/>
    <w:rsid w:val="004500FD"/>
    <w:rsid w:val="00454518"/>
    <w:rsid w:val="0047012B"/>
    <w:rsid w:val="00471F00"/>
    <w:rsid w:val="00487E51"/>
    <w:rsid w:val="004A17D5"/>
    <w:rsid w:val="004E72D9"/>
    <w:rsid w:val="00537AC8"/>
    <w:rsid w:val="00540609"/>
    <w:rsid w:val="00573E8F"/>
    <w:rsid w:val="005C0EBF"/>
    <w:rsid w:val="005D27CC"/>
    <w:rsid w:val="006305F2"/>
    <w:rsid w:val="006362CA"/>
    <w:rsid w:val="00640C73"/>
    <w:rsid w:val="00672F48"/>
    <w:rsid w:val="00780098"/>
    <w:rsid w:val="007C7F21"/>
    <w:rsid w:val="007D71EA"/>
    <w:rsid w:val="00812971"/>
    <w:rsid w:val="00845248"/>
    <w:rsid w:val="00880EE2"/>
    <w:rsid w:val="008A1A38"/>
    <w:rsid w:val="008F030A"/>
    <w:rsid w:val="00910BF7"/>
    <w:rsid w:val="00922CC6"/>
    <w:rsid w:val="009401C3"/>
    <w:rsid w:val="00941ADD"/>
    <w:rsid w:val="00944C2B"/>
    <w:rsid w:val="00974EA1"/>
    <w:rsid w:val="009B6B5C"/>
    <w:rsid w:val="009C690D"/>
    <w:rsid w:val="009E1636"/>
    <w:rsid w:val="00A117C2"/>
    <w:rsid w:val="00A26E20"/>
    <w:rsid w:val="00A54EA4"/>
    <w:rsid w:val="00AB1A04"/>
    <w:rsid w:val="00AB1C46"/>
    <w:rsid w:val="00AB47D4"/>
    <w:rsid w:val="00AC1DF7"/>
    <w:rsid w:val="00AC3803"/>
    <w:rsid w:val="00AE10C9"/>
    <w:rsid w:val="00B1051B"/>
    <w:rsid w:val="00B21F2D"/>
    <w:rsid w:val="00B32392"/>
    <w:rsid w:val="00B736C5"/>
    <w:rsid w:val="00B87C17"/>
    <w:rsid w:val="00BA1959"/>
    <w:rsid w:val="00BA34FF"/>
    <w:rsid w:val="00BC3AD3"/>
    <w:rsid w:val="00BC629D"/>
    <w:rsid w:val="00BE2547"/>
    <w:rsid w:val="00C15B3E"/>
    <w:rsid w:val="00C36148"/>
    <w:rsid w:val="00C37EF4"/>
    <w:rsid w:val="00C4458C"/>
    <w:rsid w:val="00C86923"/>
    <w:rsid w:val="00C94A47"/>
    <w:rsid w:val="00C9721E"/>
    <w:rsid w:val="00CA26C1"/>
    <w:rsid w:val="00CC1715"/>
    <w:rsid w:val="00CD30D9"/>
    <w:rsid w:val="00CD63B7"/>
    <w:rsid w:val="00CE4AEC"/>
    <w:rsid w:val="00CF0313"/>
    <w:rsid w:val="00CF5129"/>
    <w:rsid w:val="00D64625"/>
    <w:rsid w:val="00D6623B"/>
    <w:rsid w:val="00D67928"/>
    <w:rsid w:val="00D8453D"/>
    <w:rsid w:val="00D84569"/>
    <w:rsid w:val="00D979C1"/>
    <w:rsid w:val="00DC1A80"/>
    <w:rsid w:val="00DC6ABA"/>
    <w:rsid w:val="00DD5B05"/>
    <w:rsid w:val="00DF0A07"/>
    <w:rsid w:val="00E10349"/>
    <w:rsid w:val="00E943C2"/>
    <w:rsid w:val="00EA1F24"/>
    <w:rsid w:val="00EC40D6"/>
    <w:rsid w:val="00F27702"/>
    <w:rsid w:val="00F562E2"/>
    <w:rsid w:val="00F80103"/>
    <w:rsid w:val="00F958CC"/>
    <w:rsid w:val="00FA35E5"/>
    <w:rsid w:val="00FC149F"/>
    <w:rsid w:val="00FF0F47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8AE77"/>
  <w15:chartTrackingRefBased/>
  <w15:docId w15:val="{00C273F5-2512-411F-A9F9-A73167F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1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0103"/>
  </w:style>
  <w:style w:type="paragraph" w:styleId="Sidfot">
    <w:name w:val="footer"/>
    <w:basedOn w:val="Normal"/>
    <w:link w:val="SidfotChar"/>
    <w:uiPriority w:val="99"/>
    <w:unhideWhenUsed/>
    <w:rsid w:val="00F801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0103"/>
  </w:style>
  <w:style w:type="paragraph" w:customStyle="1" w:styleId="Allmntstyckeformat">
    <w:name w:val="[Allmänt styckeformat]"/>
    <w:basedOn w:val="Normal"/>
    <w:uiPriority w:val="99"/>
    <w:rsid w:val="00F8010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rutnt">
    <w:name w:val="Table Grid"/>
    <w:basedOn w:val="Normaltabell"/>
    <w:uiPriority w:val="39"/>
    <w:rsid w:val="0009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78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34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34FF"/>
    <w:rPr>
      <w:color w:val="808080"/>
      <w:shd w:val="clear" w:color="auto" w:fill="E6E6E6"/>
    </w:rPr>
  </w:style>
  <w:style w:type="paragraph" w:customStyle="1" w:styleId="Default">
    <w:name w:val="Default"/>
    <w:rsid w:val="00B32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93C0C6AFDC84F94B913F069F01626" ma:contentTypeVersion="14" ma:contentTypeDescription="Skapa ett nytt dokument." ma:contentTypeScope="" ma:versionID="f12df294601ac6ab7d1052b0b69be91c">
  <xsd:schema xmlns:xsd="http://www.w3.org/2001/XMLSchema" xmlns:xs="http://www.w3.org/2001/XMLSchema" xmlns:p="http://schemas.microsoft.com/office/2006/metadata/properties" xmlns:ns3="6fcc571f-7324-4e8d-b347-753cf06abce9" xmlns:ns4="dd5f0c66-8d8a-402c-b2ed-8ddcbb787d94" targetNamespace="http://schemas.microsoft.com/office/2006/metadata/properties" ma:root="true" ma:fieldsID="bf2cf9c3abb928456ab8de37de6f773c" ns3:_="" ns4:_="">
    <xsd:import namespace="6fcc571f-7324-4e8d-b347-753cf06abce9"/>
    <xsd:import namespace="dd5f0c66-8d8a-402c-b2ed-8ddcbb787d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571f-7324-4e8d-b347-753cf06ab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0c66-8d8a-402c-b2ed-8ddcbb787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123A4-0A2C-4A26-B6B3-898D2109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c571f-7324-4e8d-b347-753cf06abce9"/>
    <ds:schemaRef ds:uri="dd5f0c66-8d8a-402c-b2ed-8ddcbb787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3B724-753D-4078-AC33-B9CEC95EB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03D2D-E841-48D7-86D9-6A554E1DF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Lövgren Susanne</dc:creator>
  <cp:keywords/>
  <dc:description/>
  <cp:lastModifiedBy>Ewa Johansson</cp:lastModifiedBy>
  <cp:revision>9</cp:revision>
  <cp:lastPrinted>2023-02-21T17:31:00Z</cp:lastPrinted>
  <dcterms:created xsi:type="dcterms:W3CDTF">2023-01-19T17:25:00Z</dcterms:created>
  <dcterms:modified xsi:type="dcterms:W3CDTF">2023-02-21T17:34:00Z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0x010100DEA93C0C6AFDC84F94B913F069F01626</vt:lpwstr>
  </property>
</Properties>
</file>